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54E8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医疗机构变更执业地址公告</w:t>
      </w:r>
    </w:p>
    <w:p w14:paraId="4E9311D2">
      <w:p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 w14:paraId="1BCA8F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《医疗机构管理条例实施细则》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规定，我局依法受理了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泗阳仁佑综合门诊部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变更登记申请。现将变更项目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信息公告如下：</w:t>
      </w:r>
    </w:p>
    <w:p w14:paraId="1943A0E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申请变更登记医疗机构名称：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泗阳仁佑综合门诊部</w:t>
      </w:r>
    </w:p>
    <w:p w14:paraId="7BFCAF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申请变更登记事项：变更执业地址</w:t>
      </w:r>
    </w:p>
    <w:p w14:paraId="7847797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原核准登记地址：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泗阳县众兴街道佳源巴黎都市C20栋门面</w:t>
      </w:r>
    </w:p>
    <w:p w14:paraId="6C12224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申请变更后的执业地址：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泗阳县众兴街道佳源巴黎都市C26-301室</w:t>
      </w:r>
    </w:p>
    <w:p w14:paraId="18E75E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特此公告。</w:t>
      </w:r>
    </w:p>
    <w:p w14:paraId="7CE66D6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C6C056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4F897B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泗阳县卫生健康局</w:t>
      </w:r>
    </w:p>
    <w:p w14:paraId="3EA30494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2025年3月10日</w:t>
      </w:r>
    </w:p>
    <w:p w14:paraId="1C4C60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B56B0"/>
    <w:rsid w:val="30E3277E"/>
    <w:rsid w:val="41472905"/>
    <w:rsid w:val="691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193</Characters>
  <Lines>0</Lines>
  <Paragraphs>0</Paragraphs>
  <TotalTime>12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2025-03-07T08:00:00Z</dcterms:created>
  <dc:creator>Lenovo_</dc:creator>
  <cp:lastModifiedBy>Lenovo_</cp:lastModifiedBy>
  <cp:lastPrinted>2025-03-10T01:31:50Z</cp:lastPrinted>
  <dcterms:modified xsi:type="dcterms:W3CDTF">2025-03-10T01:32:32Z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934AB0A7433D48FE9A5366128CA24CFA_11</vt:lpwstr>
  </property>
  <property fmtid="{D5CDD505-2E9C-101B-9397-08002B2CF9AE}" pid="4" name="KSOTemplateDocerSaveRecord">
    <vt:lpwstr>eyJoZGlkIjoiNDIxZDQ5YzA0YWQwZDIwYWNhMTE4MWUzZDI4YWZjNDUifQ==</vt:lpwstr>
  </property>
</Properties>
</file>